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F6A23" w14:textId="505B3C6E" w:rsidR="007E4AB3" w:rsidRPr="007E4AB3" w:rsidRDefault="00767B87" w:rsidP="007E4AB3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SEND in foundation subjects</w:t>
      </w:r>
      <w:r w:rsidR="007E4AB3" w:rsidRPr="007E4AB3">
        <w:rPr>
          <w:rFonts w:cstheme="minorHAnsi"/>
          <w:b/>
          <w:sz w:val="24"/>
          <w:szCs w:val="24"/>
        </w:rPr>
        <w:t xml:space="preserve">: </w:t>
      </w:r>
      <w:r w:rsidR="009D76B2">
        <w:rPr>
          <w:rFonts w:cstheme="minorHAnsi"/>
          <w:b/>
          <w:sz w:val="24"/>
          <w:szCs w:val="24"/>
        </w:rPr>
        <w:t xml:space="preserve"> </w:t>
      </w:r>
      <w:r w:rsidR="00D778FD">
        <w:rPr>
          <w:rFonts w:cstheme="minorHAnsi"/>
          <w:b/>
          <w:sz w:val="24"/>
          <w:szCs w:val="24"/>
        </w:rPr>
        <w:t>RE</w:t>
      </w:r>
    </w:p>
    <w:p w14:paraId="7E07A8F0" w14:textId="27E108C1" w:rsidR="007E4AB3" w:rsidRPr="007E4AB3" w:rsidRDefault="00767B87" w:rsidP="007E4AB3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Potential challenges and support</w:t>
      </w:r>
      <w:r w:rsidR="002B0BC0">
        <w:rPr>
          <w:rFonts w:cstheme="minorHAnsi"/>
          <w:b/>
          <w:sz w:val="24"/>
          <w:szCs w:val="24"/>
        </w:rPr>
        <w:t xml:space="preserve"> for</w:t>
      </w:r>
      <w:r w:rsidR="007E4AB3" w:rsidRPr="007E4AB3">
        <w:rPr>
          <w:rFonts w:cstheme="minorHAnsi"/>
          <w:b/>
          <w:sz w:val="24"/>
          <w:szCs w:val="24"/>
        </w:rPr>
        <w:t xml:space="preserve"> children with SEND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7E4AB3" w:rsidRPr="007E4AB3" w14:paraId="415E170C" w14:textId="77777777" w:rsidTr="007E4AB3">
        <w:trPr>
          <w:trHeight w:val="630"/>
        </w:trPr>
        <w:tc>
          <w:tcPr>
            <w:tcW w:w="7581" w:type="dxa"/>
            <w:gridSpan w:val="2"/>
            <w:hideMark/>
          </w:tcPr>
          <w:p w14:paraId="06E8F26E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Cognition and Learning</w:t>
            </w:r>
          </w:p>
        </w:tc>
        <w:tc>
          <w:tcPr>
            <w:tcW w:w="7582" w:type="dxa"/>
            <w:gridSpan w:val="2"/>
            <w:hideMark/>
          </w:tcPr>
          <w:p w14:paraId="31A92786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Communication and Interaction</w:t>
            </w:r>
          </w:p>
        </w:tc>
      </w:tr>
      <w:tr w:rsidR="007E4AB3" w:rsidRPr="007E4AB3" w14:paraId="446EA15F" w14:textId="77777777" w:rsidTr="007E4AB3">
        <w:trPr>
          <w:trHeight w:val="530"/>
        </w:trPr>
        <w:tc>
          <w:tcPr>
            <w:tcW w:w="3790" w:type="dxa"/>
            <w:hideMark/>
          </w:tcPr>
          <w:p w14:paraId="51A6F941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0DB520E9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91" w:type="dxa"/>
            <w:hideMark/>
          </w:tcPr>
          <w:p w14:paraId="78BC4C81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6ACFE41A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7E4AB3" w14:paraId="608F4B1A" w14:textId="77777777" w:rsidTr="007E4AB3">
        <w:trPr>
          <w:trHeight w:val="1275"/>
        </w:trPr>
        <w:tc>
          <w:tcPr>
            <w:tcW w:w="3790" w:type="dxa"/>
          </w:tcPr>
          <w:p w14:paraId="423EC53D" w14:textId="248F37F3" w:rsidR="00884F6F" w:rsidRDefault="002B0B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 xml:space="preserve">Conceptual understanding of </w:t>
            </w:r>
            <w:r w:rsidR="00D778FD">
              <w:rPr>
                <w:rFonts w:cstheme="minorHAnsi"/>
                <w:sz w:val="24"/>
                <w:szCs w:val="24"/>
              </w:rPr>
              <w:t>key historical and modern day religious practices</w:t>
            </w:r>
          </w:p>
          <w:p w14:paraId="052543C6" w14:textId="35F364D7" w:rsidR="00884F6F" w:rsidRDefault="002B0B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Low attainment in literacy can present barriers to activities</w:t>
            </w:r>
            <w:r w:rsidR="00D778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78FD">
              <w:rPr>
                <w:rFonts w:cstheme="minorHAnsi"/>
                <w:sz w:val="24"/>
                <w:szCs w:val="24"/>
              </w:rPr>
              <w:t>e.g</w:t>
            </w:r>
            <w:proofErr w:type="spellEnd"/>
            <w:r w:rsidR="00D778FD">
              <w:rPr>
                <w:rFonts w:cstheme="minorHAnsi"/>
                <w:sz w:val="24"/>
                <w:szCs w:val="24"/>
              </w:rPr>
              <w:t xml:space="preserve"> understanding of subject specific vocabulary, ability to read key information</w:t>
            </w:r>
          </w:p>
          <w:p w14:paraId="01A5A926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4B56BC58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598455E2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44DFA335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5284F581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51CB3A1E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7C816C15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0C1C6402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3835564D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713C9CF0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3D5DA2A4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4C35465E" w14:textId="5570584E" w:rsidR="007E4AB3" w:rsidRDefault="002B0B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Use of simplified visual activities to support children’s understanding.</w:t>
            </w:r>
          </w:p>
          <w:p w14:paraId="15A3E2E4" w14:textId="4B02CA1C" w:rsidR="00884F6F" w:rsidRDefault="002B0B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 xml:space="preserve">Use of simplified, dual coded resources. </w:t>
            </w:r>
            <w:r w:rsidR="00584CD1">
              <w:rPr>
                <w:rFonts w:cstheme="minorHAnsi"/>
                <w:sz w:val="24"/>
                <w:szCs w:val="24"/>
              </w:rPr>
              <w:t xml:space="preserve">Potentially additional support during lessons. </w:t>
            </w:r>
          </w:p>
          <w:p w14:paraId="43ED658C" w14:textId="69794840" w:rsidR="00884F6F" w:rsidRDefault="002B0B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Differentiate to provide shorter, simplified texts</w:t>
            </w:r>
            <w:r w:rsidR="001278F0">
              <w:rPr>
                <w:rFonts w:cstheme="minorHAnsi"/>
                <w:sz w:val="24"/>
                <w:szCs w:val="24"/>
              </w:rPr>
              <w:t>/information</w:t>
            </w:r>
          </w:p>
          <w:p w14:paraId="710148A2" w14:textId="5D2A6D50" w:rsidR="00884F6F" w:rsidRDefault="002B0B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Teacher / TA support for children during lessons to access learning.</w:t>
            </w:r>
          </w:p>
          <w:p w14:paraId="651954B9" w14:textId="7A87E20A" w:rsidR="00884F6F" w:rsidRPr="007E4AB3" w:rsidRDefault="002B0B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 xml:space="preserve">Use of writing frames to support children access activities. </w:t>
            </w:r>
            <w:r>
              <w:rPr>
                <w:rFonts w:cstheme="minorHAnsi"/>
                <w:sz w:val="24"/>
                <w:szCs w:val="24"/>
              </w:rPr>
              <w:t>Different methods of recording i.e. poster.</w:t>
            </w:r>
          </w:p>
        </w:tc>
        <w:tc>
          <w:tcPr>
            <w:tcW w:w="3791" w:type="dxa"/>
          </w:tcPr>
          <w:p w14:paraId="17D432D9" w14:textId="020AE633" w:rsidR="00A54C47" w:rsidRPr="00A54C47" w:rsidRDefault="002B0BC0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 w:rsidRPr="00A54C47">
              <w:rPr>
                <w:rFonts w:cstheme="minorHAnsi"/>
                <w:sz w:val="24"/>
                <w:szCs w:val="24"/>
              </w:rPr>
              <w:t>Language</w:t>
            </w:r>
            <w:r w:rsidR="001278F0">
              <w:rPr>
                <w:rFonts w:cstheme="minorHAnsi"/>
                <w:sz w:val="24"/>
                <w:szCs w:val="24"/>
              </w:rPr>
              <w:t>/communication</w:t>
            </w:r>
            <w:r w:rsidR="00A54C47">
              <w:rPr>
                <w:rFonts w:cstheme="minorHAnsi"/>
                <w:sz w:val="24"/>
                <w:szCs w:val="24"/>
              </w:rPr>
              <w:t xml:space="preserve"> </w:t>
            </w:r>
            <w:r w:rsidR="00A54C47" w:rsidRPr="00A54C47">
              <w:rPr>
                <w:rFonts w:cstheme="minorHAnsi"/>
                <w:sz w:val="24"/>
                <w:szCs w:val="24"/>
              </w:rPr>
              <w:t xml:space="preserve">difficulties may make </w:t>
            </w:r>
            <w:r w:rsidR="00A54C47">
              <w:rPr>
                <w:rFonts w:cstheme="minorHAnsi"/>
                <w:sz w:val="24"/>
                <w:szCs w:val="24"/>
              </w:rPr>
              <w:t>it difficult for children to participate in activities and access learning.</w:t>
            </w:r>
          </w:p>
          <w:p w14:paraId="3A9181B9" w14:textId="15B00342" w:rsidR="007E4AB3" w:rsidRPr="007E4AB3" w:rsidRDefault="002B0BC0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>
              <w:rPr>
                <w:rFonts w:cstheme="minorHAnsi"/>
                <w:sz w:val="24"/>
                <w:szCs w:val="24"/>
              </w:rPr>
              <w:t xml:space="preserve">Difficulties with </w:t>
            </w:r>
            <w:r w:rsidR="00A54C47" w:rsidRPr="00A54C47">
              <w:rPr>
                <w:rFonts w:cstheme="minorHAnsi"/>
                <w:sz w:val="24"/>
                <w:szCs w:val="24"/>
              </w:rPr>
              <w:t xml:space="preserve">processing </w:t>
            </w:r>
            <w:r w:rsidR="00A54C47">
              <w:rPr>
                <w:rFonts w:cstheme="minorHAnsi"/>
                <w:sz w:val="24"/>
                <w:szCs w:val="24"/>
              </w:rPr>
              <w:t>language.</w:t>
            </w:r>
          </w:p>
        </w:tc>
        <w:tc>
          <w:tcPr>
            <w:tcW w:w="3791" w:type="dxa"/>
          </w:tcPr>
          <w:p w14:paraId="7B2A5FDC" w14:textId="1C79BD11" w:rsidR="00A54C47" w:rsidRDefault="002B0BC0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>
              <w:rPr>
                <w:rFonts w:cstheme="minorHAnsi"/>
                <w:sz w:val="24"/>
                <w:szCs w:val="24"/>
              </w:rPr>
              <w:t>Teacher / TA support for children during lessons to access learning.</w:t>
            </w:r>
          </w:p>
          <w:p w14:paraId="286A0A10" w14:textId="7358D2A1" w:rsidR="00A54C47" w:rsidRDefault="002B0BC0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>
              <w:rPr>
                <w:rFonts w:cstheme="minorHAnsi"/>
                <w:sz w:val="24"/>
                <w:szCs w:val="24"/>
              </w:rPr>
              <w:t xml:space="preserve">Opportunities for </w:t>
            </w:r>
            <w:r w:rsidR="005C2BA3">
              <w:rPr>
                <w:rFonts w:cstheme="minorHAnsi"/>
                <w:sz w:val="24"/>
                <w:szCs w:val="24"/>
              </w:rPr>
              <w:t>r</w:t>
            </w:r>
            <w:r w:rsidR="00A54C47">
              <w:rPr>
                <w:rFonts w:cstheme="minorHAnsi"/>
                <w:sz w:val="24"/>
                <w:szCs w:val="24"/>
              </w:rPr>
              <w:t xml:space="preserve">etrieval </w:t>
            </w:r>
            <w:r w:rsidR="005C2BA3">
              <w:rPr>
                <w:rFonts w:cstheme="minorHAnsi"/>
                <w:sz w:val="24"/>
                <w:szCs w:val="24"/>
              </w:rPr>
              <w:t xml:space="preserve">to reinforce learning, </w:t>
            </w:r>
            <w:r w:rsidR="00A54C47">
              <w:rPr>
                <w:rFonts w:cstheme="minorHAnsi"/>
                <w:sz w:val="24"/>
                <w:szCs w:val="24"/>
              </w:rPr>
              <w:t>through accessible low stakes assessment each week.</w:t>
            </w:r>
          </w:p>
          <w:p w14:paraId="32D7DC05" w14:textId="49E0746E" w:rsidR="001278F0" w:rsidRDefault="002B0BC0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278F0">
              <w:rPr>
                <w:rFonts w:cstheme="minorHAnsi"/>
                <w:sz w:val="24"/>
                <w:szCs w:val="24"/>
              </w:rPr>
              <w:t>Alternative ways to present/access work e.g. through technology</w:t>
            </w:r>
          </w:p>
          <w:p w14:paraId="2D65B893" w14:textId="7B4407FA" w:rsidR="00A54C47" w:rsidRDefault="002B0BC0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>
              <w:rPr>
                <w:rFonts w:cstheme="minorHAnsi"/>
                <w:sz w:val="24"/>
                <w:szCs w:val="24"/>
              </w:rPr>
              <w:t>Simplified step by step instructions</w:t>
            </w:r>
            <w:r w:rsidR="001278F0">
              <w:rPr>
                <w:rFonts w:cstheme="minorHAnsi"/>
                <w:sz w:val="24"/>
                <w:szCs w:val="24"/>
              </w:rPr>
              <w:t>, visuals and mixed ability pairs</w:t>
            </w:r>
            <w:r>
              <w:rPr>
                <w:rFonts w:cstheme="minorHAnsi"/>
                <w:sz w:val="24"/>
                <w:szCs w:val="24"/>
              </w:rPr>
              <w:t>, task boards</w:t>
            </w:r>
          </w:p>
          <w:p w14:paraId="3266ACBB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27FD46CB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3A91B0D0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0238F7F4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5E8CFDB1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61ED5607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690A3C82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3ABF8648" w14:textId="1EE9B4AC" w:rsidR="00A54C47" w:rsidRPr="00A54C47" w:rsidRDefault="00A54C47" w:rsidP="002B0BC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E4AB3" w:rsidRPr="007E4AB3" w14:paraId="0AC93B01" w14:textId="77777777" w:rsidTr="007E4AB3">
        <w:trPr>
          <w:trHeight w:val="630"/>
        </w:trPr>
        <w:tc>
          <w:tcPr>
            <w:tcW w:w="7581" w:type="dxa"/>
            <w:gridSpan w:val="2"/>
            <w:hideMark/>
          </w:tcPr>
          <w:p w14:paraId="74410134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Physical and sensory</w:t>
            </w:r>
          </w:p>
        </w:tc>
        <w:tc>
          <w:tcPr>
            <w:tcW w:w="7582" w:type="dxa"/>
            <w:gridSpan w:val="2"/>
            <w:hideMark/>
          </w:tcPr>
          <w:p w14:paraId="7CD82325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Social Emotional and Mental Health</w:t>
            </w:r>
          </w:p>
        </w:tc>
      </w:tr>
      <w:tr w:rsidR="007E4AB3" w:rsidRPr="007E4AB3" w14:paraId="05A802AD" w14:textId="77777777" w:rsidTr="007E4AB3">
        <w:trPr>
          <w:trHeight w:val="576"/>
        </w:trPr>
        <w:tc>
          <w:tcPr>
            <w:tcW w:w="3790" w:type="dxa"/>
            <w:hideMark/>
          </w:tcPr>
          <w:p w14:paraId="64E952E1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661D6072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91" w:type="dxa"/>
            <w:hideMark/>
          </w:tcPr>
          <w:p w14:paraId="1009E609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66CA9AF8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7E4AB3" w14:paraId="6D16DB7C" w14:textId="77777777" w:rsidTr="007E4AB3">
        <w:trPr>
          <w:trHeight w:val="1275"/>
        </w:trPr>
        <w:tc>
          <w:tcPr>
            <w:tcW w:w="3790" w:type="dxa"/>
          </w:tcPr>
          <w:p w14:paraId="685A434C" w14:textId="77777777" w:rsidR="002B0BC0" w:rsidRDefault="002B0BC0" w:rsidP="0040680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406804">
              <w:rPr>
                <w:rFonts w:cstheme="minorHAnsi"/>
                <w:sz w:val="24"/>
                <w:szCs w:val="24"/>
              </w:rPr>
              <w:t>Children</w:t>
            </w:r>
            <w:r w:rsidR="002443D4">
              <w:rPr>
                <w:rFonts w:cstheme="minorHAnsi"/>
                <w:sz w:val="24"/>
                <w:szCs w:val="24"/>
              </w:rPr>
              <w:t xml:space="preserve"> with sensory impairments</w:t>
            </w:r>
            <w:r w:rsidR="00406804">
              <w:rPr>
                <w:rFonts w:cstheme="minorHAnsi"/>
                <w:sz w:val="24"/>
                <w:szCs w:val="24"/>
              </w:rPr>
              <w:t xml:space="preserve"> may find it difficult to</w:t>
            </w:r>
            <w:r w:rsidR="001278F0">
              <w:rPr>
                <w:rFonts w:cstheme="minorHAnsi"/>
                <w:sz w:val="24"/>
                <w:szCs w:val="24"/>
              </w:rPr>
              <w:t xml:space="preserve"> access physical resources</w:t>
            </w:r>
          </w:p>
          <w:p w14:paraId="434203BD" w14:textId="4EDBFBDE" w:rsidR="00406804" w:rsidRDefault="002B0BC0" w:rsidP="0040680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2443D4">
              <w:rPr>
                <w:rFonts w:cstheme="minorHAnsi"/>
                <w:sz w:val="24"/>
                <w:szCs w:val="24"/>
              </w:rPr>
              <w:t>Children with visual or auditory impairment may have related challenges to accessing lessons.</w:t>
            </w:r>
          </w:p>
          <w:p w14:paraId="36A21B32" w14:textId="47E87291" w:rsidR="00406804" w:rsidRPr="00406804" w:rsidRDefault="002B0BC0" w:rsidP="0040680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278F0">
              <w:rPr>
                <w:rFonts w:cstheme="minorHAnsi"/>
                <w:sz w:val="24"/>
                <w:szCs w:val="24"/>
              </w:rPr>
              <w:t>Accessibility/participation in particular activities may be impacted by physical disabilities</w:t>
            </w:r>
          </w:p>
          <w:p w14:paraId="03FA21E9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2DF3ABD5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7813C917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2A1678D5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3B26586C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491B074B" w14:textId="6F949E66" w:rsidR="00406804" w:rsidRDefault="002B0BC0" w:rsidP="0040680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1278F0">
              <w:rPr>
                <w:rFonts w:cstheme="minorHAnsi"/>
                <w:sz w:val="24"/>
                <w:szCs w:val="24"/>
              </w:rPr>
              <w:t>Use of technology t</w:t>
            </w:r>
            <w:r>
              <w:rPr>
                <w:rFonts w:cstheme="minorHAnsi"/>
                <w:sz w:val="24"/>
                <w:szCs w:val="24"/>
              </w:rPr>
              <w:t>o support access e.g. videos</w:t>
            </w:r>
          </w:p>
          <w:p w14:paraId="516B3D8D" w14:textId="77777777" w:rsidR="002B0BC0" w:rsidRDefault="002B0BC0" w:rsidP="002B0BC0">
            <w:pPr>
              <w:tabs>
                <w:tab w:val="left" w:pos="28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278F0">
              <w:rPr>
                <w:rFonts w:cstheme="minorHAnsi"/>
                <w:sz w:val="24"/>
                <w:szCs w:val="24"/>
              </w:rPr>
              <w:t xml:space="preserve">Ensure seating arrangements are carefully considered, ensure labels </w:t>
            </w:r>
            <w:r w:rsidR="001278F0">
              <w:rPr>
                <w:rFonts w:cstheme="minorHAnsi"/>
                <w:sz w:val="24"/>
                <w:szCs w:val="24"/>
              </w:rPr>
              <w:lastRenderedPageBreak/>
              <w:t>are used for those with auditory difficulties</w:t>
            </w:r>
            <w:r w:rsidR="002443D4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18D4C0B8" w14:textId="22C4D88A" w:rsidR="002443D4" w:rsidRDefault="002B0BC0" w:rsidP="002B0BC0">
            <w:pPr>
              <w:tabs>
                <w:tab w:val="left" w:pos="28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-Use of audio descriptions for </w:t>
            </w:r>
            <w:r w:rsidR="001278F0">
              <w:rPr>
                <w:rFonts w:cstheme="minorHAnsi"/>
                <w:sz w:val="24"/>
                <w:szCs w:val="24"/>
              </w:rPr>
              <w:t>visuals e.g. artefacts</w:t>
            </w:r>
          </w:p>
          <w:p w14:paraId="673798D4" w14:textId="029D8E61" w:rsidR="002443D4" w:rsidRPr="007E4AB3" w:rsidRDefault="002B0B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278F0">
              <w:rPr>
                <w:rFonts w:cstheme="minorHAnsi"/>
                <w:sz w:val="24"/>
                <w:szCs w:val="24"/>
              </w:rPr>
              <w:t>Ensure those with PD are considered at the planning stage – how can staff ensure full inclusion?</w:t>
            </w:r>
          </w:p>
        </w:tc>
        <w:tc>
          <w:tcPr>
            <w:tcW w:w="3791" w:type="dxa"/>
          </w:tcPr>
          <w:p w14:paraId="24EFD3E5" w14:textId="5ABE53E4" w:rsidR="002B0BC0" w:rsidRDefault="002B0BC0" w:rsidP="002443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DD7653">
              <w:rPr>
                <w:rFonts w:cstheme="minorHAnsi"/>
                <w:sz w:val="24"/>
                <w:szCs w:val="24"/>
              </w:rPr>
              <w:t>If children believe they cannot be successful in class they m</w:t>
            </w:r>
            <w:r w:rsidR="002443D4" w:rsidRPr="002443D4">
              <w:rPr>
                <w:rFonts w:cstheme="minorHAnsi"/>
                <w:sz w:val="24"/>
                <w:szCs w:val="24"/>
              </w:rPr>
              <w:t xml:space="preserve">ay </w:t>
            </w:r>
            <w:r w:rsidR="005C2BA3" w:rsidRPr="002443D4">
              <w:rPr>
                <w:rFonts w:cstheme="minorHAnsi"/>
                <w:sz w:val="24"/>
                <w:szCs w:val="24"/>
              </w:rPr>
              <w:t>become</w:t>
            </w:r>
            <w:r w:rsidR="005C2BA3">
              <w:rPr>
                <w:rFonts w:cstheme="minorHAnsi"/>
                <w:sz w:val="24"/>
                <w:szCs w:val="24"/>
              </w:rPr>
              <w:t xml:space="preserve"> </w:t>
            </w:r>
            <w:r w:rsidR="005C2BA3" w:rsidRPr="002443D4">
              <w:rPr>
                <w:rFonts w:cstheme="minorHAnsi"/>
                <w:sz w:val="24"/>
                <w:szCs w:val="24"/>
              </w:rPr>
              <w:t>frustrated</w:t>
            </w:r>
            <w:r w:rsidR="00DD7653">
              <w:rPr>
                <w:rFonts w:cstheme="minorHAnsi"/>
                <w:sz w:val="24"/>
                <w:szCs w:val="24"/>
              </w:rPr>
              <w:t xml:space="preserve"> and withdraw</w:t>
            </w:r>
            <w:r>
              <w:rPr>
                <w:rFonts w:cstheme="minorHAnsi"/>
                <w:sz w:val="24"/>
                <w:szCs w:val="24"/>
              </w:rPr>
              <w:t xml:space="preserve"> – low self-</w:t>
            </w:r>
            <w:r w:rsidR="001278F0">
              <w:rPr>
                <w:rFonts w:cstheme="minorHAnsi"/>
                <w:sz w:val="24"/>
                <w:szCs w:val="24"/>
              </w:rPr>
              <w:t xml:space="preserve">esteem </w:t>
            </w:r>
            <w:proofErr w:type="spellStart"/>
            <w:r w:rsidR="001278F0">
              <w:rPr>
                <w:rFonts w:cstheme="minorHAnsi"/>
                <w:sz w:val="24"/>
                <w:szCs w:val="24"/>
              </w:rPr>
              <w:t>etc</w:t>
            </w:r>
            <w:proofErr w:type="spellEnd"/>
          </w:p>
          <w:p w14:paraId="4E71516E" w14:textId="771C54C8" w:rsidR="002443D4" w:rsidRPr="007E4AB3" w:rsidRDefault="002B0BC0" w:rsidP="002443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- </w:t>
            </w:r>
            <w:r w:rsidR="002443D4">
              <w:rPr>
                <w:rFonts w:cstheme="minorHAnsi"/>
                <w:sz w:val="24"/>
                <w:szCs w:val="24"/>
              </w:rPr>
              <w:t xml:space="preserve">Children may find certain </w:t>
            </w:r>
            <w:r w:rsidR="001278F0">
              <w:rPr>
                <w:rFonts w:cstheme="minorHAnsi"/>
                <w:sz w:val="24"/>
                <w:szCs w:val="24"/>
              </w:rPr>
              <w:t>topics within RE difficult or triggering e.g. loss, death etc.</w:t>
            </w:r>
          </w:p>
        </w:tc>
        <w:tc>
          <w:tcPr>
            <w:tcW w:w="3791" w:type="dxa"/>
          </w:tcPr>
          <w:p w14:paraId="6C4DC652" w14:textId="640624CA" w:rsidR="002443D4" w:rsidRDefault="002B0BC0" w:rsidP="002443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DD7653">
              <w:rPr>
                <w:rFonts w:cstheme="minorHAnsi"/>
                <w:sz w:val="24"/>
                <w:szCs w:val="24"/>
              </w:rPr>
              <w:t>Adapt lessons appropriately with clear instruction, scaffolding and differentiation accordingly, to ensure lessons are accessible.</w:t>
            </w:r>
            <w:r w:rsidR="001278F0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EBE1E10" w14:textId="77777777" w:rsidR="00DD7653" w:rsidRDefault="00DD7653" w:rsidP="002443D4">
            <w:pPr>
              <w:rPr>
                <w:rFonts w:cstheme="minorHAnsi"/>
                <w:sz w:val="24"/>
                <w:szCs w:val="24"/>
              </w:rPr>
            </w:pPr>
          </w:p>
          <w:p w14:paraId="7321A72A" w14:textId="6DFB7D63" w:rsidR="002443D4" w:rsidRPr="007E4AB3" w:rsidRDefault="002B0BC0" w:rsidP="002443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2443D4">
              <w:rPr>
                <w:rFonts w:cstheme="minorHAnsi"/>
                <w:sz w:val="24"/>
                <w:szCs w:val="24"/>
              </w:rPr>
              <w:t xml:space="preserve">Ensure content being used in lesson is not </w:t>
            </w:r>
            <w:r w:rsidR="00F53970">
              <w:rPr>
                <w:rFonts w:cstheme="minorHAnsi"/>
                <w:sz w:val="24"/>
                <w:szCs w:val="24"/>
              </w:rPr>
              <w:t xml:space="preserve">overly </w:t>
            </w:r>
            <w:r w:rsidR="002443D4">
              <w:rPr>
                <w:rFonts w:cstheme="minorHAnsi"/>
                <w:sz w:val="24"/>
                <w:szCs w:val="24"/>
              </w:rPr>
              <w:t>distressing for any children in class.</w:t>
            </w:r>
            <w:r w:rsidR="001278F0">
              <w:rPr>
                <w:rFonts w:cstheme="minorHAnsi"/>
                <w:sz w:val="24"/>
                <w:szCs w:val="24"/>
              </w:rPr>
              <w:t xml:space="preserve"> Allow children to have a safe space to express these feelings if they wish.</w:t>
            </w:r>
          </w:p>
        </w:tc>
      </w:tr>
    </w:tbl>
    <w:p w14:paraId="20EF0D2C" w14:textId="77777777" w:rsidR="007E4AB3" w:rsidRPr="007E4AB3" w:rsidRDefault="007E4AB3" w:rsidP="007E4AB3">
      <w:pPr>
        <w:rPr>
          <w:rFonts w:cstheme="minorHAnsi"/>
          <w:sz w:val="24"/>
          <w:szCs w:val="24"/>
        </w:rPr>
      </w:pPr>
    </w:p>
    <w:p w14:paraId="0DD924D5" w14:textId="742D1C0A" w:rsidR="007E4AB3" w:rsidRPr="007E4AB3" w:rsidRDefault="00767B87" w:rsidP="007E4AB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Strategies </w:t>
      </w:r>
      <w:bookmarkStart w:id="0" w:name="_GoBack"/>
      <w:bookmarkEnd w:id="0"/>
      <w:r w:rsidR="007E4AB3" w:rsidRPr="007E4AB3">
        <w:rPr>
          <w:rFonts w:cstheme="minorHAnsi"/>
          <w:sz w:val="24"/>
          <w:szCs w:val="24"/>
        </w:rPr>
        <w:t xml:space="preserve">that need to be in place in all lessons/classrooms when teaching </w:t>
      </w:r>
      <w:r w:rsidR="00D778FD">
        <w:rPr>
          <w:rFonts w:cstheme="minorHAnsi"/>
          <w:sz w:val="24"/>
          <w:szCs w:val="24"/>
        </w:rPr>
        <w:t>RE</w:t>
      </w:r>
    </w:p>
    <w:p w14:paraId="6CEFD97F" w14:textId="4D450CFC" w:rsidR="00963565" w:rsidRPr="00D778FD" w:rsidRDefault="00D76E6D" w:rsidP="00D778FD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8FD">
        <w:rPr>
          <w:rFonts w:cstheme="minorHAnsi"/>
          <w:sz w:val="24"/>
          <w:szCs w:val="24"/>
        </w:rPr>
        <w:t xml:space="preserve">Provide access to </w:t>
      </w:r>
      <w:r w:rsidR="00D778FD" w:rsidRPr="00D778FD">
        <w:rPr>
          <w:rFonts w:cstheme="minorHAnsi"/>
          <w:sz w:val="24"/>
          <w:szCs w:val="24"/>
        </w:rPr>
        <w:t>physical resources such as real life objects from different religions</w:t>
      </w:r>
      <w:r w:rsidR="00A6750B" w:rsidRPr="00D778FD">
        <w:rPr>
          <w:rFonts w:cstheme="minorHAnsi"/>
          <w:sz w:val="24"/>
          <w:szCs w:val="24"/>
        </w:rPr>
        <w:t xml:space="preserve"> where appropriate</w:t>
      </w:r>
      <w:r w:rsidRPr="00D778FD">
        <w:rPr>
          <w:rFonts w:cstheme="minorHAnsi"/>
          <w:sz w:val="24"/>
          <w:szCs w:val="24"/>
        </w:rPr>
        <w:t xml:space="preserve"> to support ch</w:t>
      </w:r>
      <w:r w:rsidR="00963565" w:rsidRPr="00D778FD">
        <w:rPr>
          <w:rFonts w:cstheme="minorHAnsi"/>
          <w:sz w:val="24"/>
          <w:szCs w:val="24"/>
        </w:rPr>
        <w:t>ildren with SEN access learning</w:t>
      </w:r>
    </w:p>
    <w:p w14:paraId="16FEEFDF" w14:textId="7EADBC90" w:rsidR="00D778FD" w:rsidRDefault="00D778FD" w:rsidP="00D778FD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Access to dual coded resources/word mats to support understanding of key vocabulary</w:t>
      </w:r>
    </w:p>
    <w:p w14:paraId="40EB96CC" w14:textId="77777777" w:rsidR="002B0BC0" w:rsidRDefault="00D778FD" w:rsidP="002B0BC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Ensure each lesson has an opportunity for class or group discussions so children can share their views/understanding verbally</w:t>
      </w:r>
    </w:p>
    <w:p w14:paraId="256F31F5" w14:textId="17A21AD2" w:rsidR="002B0BC0" w:rsidRPr="002B0BC0" w:rsidRDefault="002B0BC0" w:rsidP="002B0BC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2B0BC0">
        <w:rPr>
          <w:rFonts w:cstheme="minorHAnsi"/>
          <w:sz w:val="24"/>
          <w:szCs w:val="24"/>
        </w:rPr>
        <w:t xml:space="preserve"> Reasonable adjustments needed for pupils normal way of working- i.e. wobble cushion, movement breaks</w:t>
      </w:r>
    </w:p>
    <w:p w14:paraId="4877DC71" w14:textId="77777777" w:rsidR="009A733F" w:rsidRPr="007E4AB3" w:rsidRDefault="009A733F">
      <w:pPr>
        <w:rPr>
          <w:rFonts w:cstheme="minorHAnsi"/>
        </w:rPr>
      </w:pPr>
    </w:p>
    <w:sectPr w:rsidR="009A733F" w:rsidRPr="007E4AB3" w:rsidSect="002F47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9C197B"/>
    <w:multiLevelType w:val="hybridMultilevel"/>
    <w:tmpl w:val="A3A47538"/>
    <w:lvl w:ilvl="0" w:tplc="26C6DD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AB3"/>
    <w:rsid w:val="001278F0"/>
    <w:rsid w:val="002443D4"/>
    <w:rsid w:val="002B0BC0"/>
    <w:rsid w:val="00406804"/>
    <w:rsid w:val="00584CD1"/>
    <w:rsid w:val="005C2BA3"/>
    <w:rsid w:val="00767B87"/>
    <w:rsid w:val="007E4AB3"/>
    <w:rsid w:val="00884F6F"/>
    <w:rsid w:val="00963565"/>
    <w:rsid w:val="009A733F"/>
    <w:rsid w:val="009D76B2"/>
    <w:rsid w:val="00A54C47"/>
    <w:rsid w:val="00A6750B"/>
    <w:rsid w:val="00D76E6D"/>
    <w:rsid w:val="00D778FD"/>
    <w:rsid w:val="00DA7F3A"/>
    <w:rsid w:val="00DD7653"/>
    <w:rsid w:val="00F53970"/>
    <w:rsid w:val="00FF1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97A5D"/>
  <w15:chartTrackingRefBased/>
  <w15:docId w15:val="{4C233E27-6A61-499F-BE0E-0BE3A16C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7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Foderingham</dc:creator>
  <cp:keywords/>
  <dc:description/>
  <cp:lastModifiedBy>E Rogers MMS</cp:lastModifiedBy>
  <cp:revision>2</cp:revision>
  <cp:lastPrinted>2024-04-05T13:17:00Z</cp:lastPrinted>
  <dcterms:created xsi:type="dcterms:W3CDTF">2024-05-07T10:47:00Z</dcterms:created>
  <dcterms:modified xsi:type="dcterms:W3CDTF">2024-05-07T10:47:00Z</dcterms:modified>
</cp:coreProperties>
</file>